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8D" w:rsidRPr="00DC205B" w:rsidRDefault="007E4DCF">
      <w:pPr>
        <w:ind w:firstLineChars="200" w:firstLine="420"/>
        <w:rPr>
          <w:rFonts w:cs="宋体"/>
          <w:szCs w:val="21"/>
        </w:rPr>
      </w:pPr>
      <w:r w:rsidRPr="00DC205B">
        <w:rPr>
          <w:rFonts w:hAnsi="宋体" w:cs="宋体" w:hint="eastAsia"/>
          <w:szCs w:val="21"/>
        </w:rPr>
        <w:t>极昼产生的原因是来自大气外的高能粒子（电子和质子）撞击高层大气中的原子的作用。这种相互作用常发生在地球磁极周围区域。现在所知，作为太阳风的一部分荷电粒子在到达地球附近时，被地磁场俘获，并使其朝向磁极下落。它们与氧和氮的原子碰撞，击走电子，使之成为激发态的离子，这些离子发射不同波长的辐射，产生出红、绿或蓝等色的极昼特征色彩。</w:t>
      </w:r>
    </w:p>
    <w:p w:rsidR="00BE738D" w:rsidRPr="00DC205B" w:rsidRDefault="007E4DCF">
      <w:pPr>
        <w:ind w:firstLineChars="200" w:firstLine="420"/>
        <w:rPr>
          <w:rFonts w:cs="宋体"/>
          <w:szCs w:val="21"/>
        </w:rPr>
      </w:pPr>
      <w:r w:rsidRPr="00DC205B">
        <w:rPr>
          <w:rFonts w:cs="宋体" w:hint="eastAsia"/>
          <w:szCs w:val="21"/>
        </w:rPr>
        <w:sym w:font="Webdings" w:char="F03A"/>
      </w:r>
      <w:r w:rsidRPr="00DC205B">
        <w:rPr>
          <w:rFonts w:cs="宋体" w:hint="eastAsia"/>
          <w:szCs w:val="21"/>
        </w:rPr>
        <w:t xml:space="preserve"> </w:t>
      </w:r>
      <w:r w:rsidRPr="00DC205B">
        <w:rPr>
          <w:rFonts w:hAnsi="宋体" w:cs="宋体" w:hint="eastAsia"/>
          <w:szCs w:val="21"/>
        </w:rPr>
        <w:t>极昼的出现与〖地磁场〗的变化有关</w:t>
      </w:r>
      <w:r w:rsidR="00DC205B">
        <w:rPr>
          <w:rFonts w:cs="宋体" w:hint="eastAsia"/>
          <w:szCs w:val="21"/>
        </w:rPr>
        <w:t>，</w:t>
      </w:r>
      <w:r w:rsidRPr="00DC205B">
        <w:rPr>
          <w:rFonts w:hAnsi="宋体" w:cs="宋体" w:hint="eastAsia"/>
          <w:szCs w:val="21"/>
        </w:rPr>
        <w:t>原来，极昼是〖太阳风〗与〖地磁场〗相互作用的结果。〖太阳风〗是太阳喷射出的带电粒子，当它吹到地球上空，会受到〖地磁场〗的作用。〖地磁场〗形如漏斗，尖端对着地球的南北两个磁极，因此太阳发出的带电粒子沿着地磁场这个漏斗沉降，进入地球的两极地区。两极的高层大气，受到〖太阳风〗的轰击后会发出光芒，形成极昼。高层大气是由多种气体组成的，不同元素的气体受轰击后所发出的光的前面色不一样。例如氧被激后发出绿光和红光，氮被激后发出紫色的光，氩激后发出蓝色的光，因而极昼就显得绚丽多彩，变幻无穷。</w:t>
      </w:r>
    </w:p>
    <w:sectPr w:rsidR="00BE738D" w:rsidRPr="00DC205B" w:rsidSect="00BE7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2D3" w:rsidRDefault="003E52D3" w:rsidP="007E4DCF">
      <w:r>
        <w:separator/>
      </w:r>
    </w:p>
  </w:endnote>
  <w:endnote w:type="continuationSeparator" w:id="1">
    <w:p w:rsidR="003E52D3" w:rsidRDefault="003E52D3" w:rsidP="007E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2D3" w:rsidRDefault="003E52D3" w:rsidP="007E4DCF">
      <w:r>
        <w:separator/>
      </w:r>
    </w:p>
  </w:footnote>
  <w:footnote w:type="continuationSeparator" w:id="1">
    <w:p w:rsidR="003E52D3" w:rsidRDefault="003E52D3" w:rsidP="007E4D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DCF"/>
    <w:rsid w:val="003E52D3"/>
    <w:rsid w:val="007E4DCF"/>
    <w:rsid w:val="00BE738D"/>
    <w:rsid w:val="00DC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8D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BE73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3"/>
    <w:next w:val="a"/>
    <w:autoRedefine/>
    <w:rsid w:val="00BE738D"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7E4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E4DC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E4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E4D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雨林木风</cp:lastModifiedBy>
  <cp:revision>3</cp:revision>
  <dcterms:created xsi:type="dcterms:W3CDTF">2007-12-20T08:58:00Z</dcterms:created>
  <dcterms:modified xsi:type="dcterms:W3CDTF">2012-11-20T03:42:00Z</dcterms:modified>
</cp:coreProperties>
</file>