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3909">
      <w:pPr>
        <w:rPr>
          <w:rFonts w:hint="eastAsia"/>
        </w:rPr>
      </w:pPr>
    </w:p>
    <w:p w:rsidR="00000000" w:rsidRDefault="00633909">
      <w:pPr>
        <w:rPr>
          <w:rFonts w:hint="eastAsia"/>
        </w:rPr>
      </w:pPr>
    </w:p>
    <w:p w:rsidR="00000000" w:rsidRDefault="00633909">
      <w:pPr>
        <w:rPr>
          <w:rFonts w:hint="eastAsia"/>
        </w:rPr>
      </w:pPr>
    </w:p>
    <w:p w:rsidR="00000000" w:rsidRDefault="00633909">
      <w:pPr>
        <w:rPr>
          <w:rFonts w:hint="eastAsia"/>
        </w:rPr>
      </w:pPr>
    </w:p>
    <w:p w:rsidR="00000000" w:rsidRDefault="00633909">
      <w:pPr>
        <w:rPr>
          <w:rFonts w:hint="eastAsia"/>
        </w:rPr>
      </w:pPr>
    </w:p>
    <w:p w:rsidR="00000000" w:rsidRDefault="00633909">
      <w:pPr>
        <w:rPr>
          <w:rFonts w:hint="eastAsia"/>
        </w:rPr>
      </w:pPr>
    </w:p>
    <w:p w:rsidR="00000000" w:rsidRDefault="00633909">
      <w:pPr>
        <w:jc w:val="center"/>
        <w:rPr>
          <w:rFonts w:ascii="黑体" w:eastAsia="黑体" w:hint="eastAsia"/>
          <w:kern w:val="0"/>
          <w:sz w:val="28"/>
          <w:szCs w:val="28"/>
        </w:rPr>
      </w:pPr>
      <w:r>
        <w:rPr>
          <w:rFonts w:ascii="黑体" w:eastAsia="黑体" w:hint="eastAsia"/>
          <w:kern w:val="0"/>
          <w:sz w:val="28"/>
          <w:szCs w:val="28"/>
        </w:rPr>
        <w:t>清明节扫墓的由来</w:t>
      </w:r>
    </w:p>
    <w:p w:rsidR="00000000" w:rsidRDefault="006339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420"/>
        <w:rPr>
          <w:rFonts w:ascii="宋体" w:hAnsi="宋体" w:cs="宋体" w:hint="eastAsia"/>
          <w:szCs w:val="18"/>
        </w:rPr>
      </w:pPr>
      <w:r>
        <w:rPr>
          <w:rFonts w:ascii="宋体" w:hAnsi="宋体" w:cs="宋体" w:hint="eastAsia"/>
          <w:szCs w:val="18"/>
        </w:rPr>
        <w:t>清明既是节气又是节日。清明是我国农历２４个节气的第５个节气。为什么又是节日呢？这要追溯到古代的“寒食节”。寒食节是每年冬至后的第１０５天，恰在清明的前一天，旧时民间每逢寒食节，家家户户</w:t>
      </w:r>
      <w:proofErr w:type="gramStart"/>
      <w:r>
        <w:rPr>
          <w:rFonts w:ascii="宋体" w:hAnsi="宋体" w:cs="宋体" w:hint="eastAsia"/>
          <w:szCs w:val="18"/>
        </w:rPr>
        <w:t>不</w:t>
      </w:r>
      <w:proofErr w:type="gramEnd"/>
      <w:r>
        <w:rPr>
          <w:rFonts w:ascii="宋体" w:hAnsi="宋体" w:cs="宋体" w:hint="eastAsia"/>
          <w:szCs w:val="18"/>
        </w:rPr>
        <w:t>举火煮饭，只吃冷食。第二天是清明，人们上坟烧纸，修墓添土，以表示对亡者的怀念。这些风俗是春秋时流传下来的。</w:t>
      </w:r>
      <w:r>
        <w:rPr>
          <w:rFonts w:ascii="宋体" w:hAnsi="宋体" w:cs="宋体" w:hint="eastAsia"/>
          <w:szCs w:val="18"/>
        </w:rPr>
        <w:t xml:space="preserve"> </w:t>
      </w:r>
    </w:p>
    <w:p w:rsidR="00000000" w:rsidRDefault="006339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100" w:afterLines="100"/>
        <w:ind w:firstLineChars="200" w:firstLine="420"/>
        <w:rPr>
          <w:rFonts w:ascii="宋体" w:hAnsi="宋体" w:cs="宋体" w:hint="eastAsia"/>
          <w:szCs w:val="18"/>
        </w:rPr>
      </w:pPr>
      <w:r>
        <w:rPr>
          <w:rFonts w:ascii="宋体" w:hAnsi="宋体" w:cs="宋体" w:hint="eastAsia"/>
          <w:szCs w:val="18"/>
        </w:rPr>
        <w:t>相传，春秋战国时期，重耳为躲避后母</w:t>
      </w:r>
      <w:proofErr w:type="gramStart"/>
      <w:r>
        <w:rPr>
          <w:rFonts w:ascii="宋体" w:hAnsi="宋体" w:cs="宋体" w:hint="eastAsia"/>
          <w:szCs w:val="18"/>
        </w:rPr>
        <w:t>骊</w:t>
      </w:r>
      <w:proofErr w:type="gramEnd"/>
      <w:r>
        <w:rPr>
          <w:rFonts w:ascii="宋体" w:hAnsi="宋体" w:cs="宋体" w:hint="eastAsia"/>
          <w:szCs w:val="18"/>
        </w:rPr>
        <w:t>姬的迫害，由介子推等大臣陪同逃亡国外，他们逃到魏国时吃不上饭，又贫病交加，在绝望之时，介子推忍痛割下自己腿上的肉，</w:t>
      </w:r>
      <w:proofErr w:type="gramStart"/>
      <w:r>
        <w:rPr>
          <w:rFonts w:ascii="宋体" w:hAnsi="宋体" w:cs="宋体" w:hint="eastAsia"/>
          <w:szCs w:val="18"/>
        </w:rPr>
        <w:t>谎说是</w:t>
      </w:r>
      <w:proofErr w:type="gramEnd"/>
      <w:r>
        <w:rPr>
          <w:rFonts w:ascii="宋体" w:hAnsi="宋体" w:cs="宋体" w:hint="eastAsia"/>
          <w:szCs w:val="18"/>
        </w:rPr>
        <w:t>野兔肉煮给重耳吃。后来有人告诉</w:t>
      </w:r>
      <w:r>
        <w:rPr>
          <w:rFonts w:ascii="宋体" w:hAnsi="宋体" w:cs="宋体" w:hint="eastAsia"/>
          <w:szCs w:val="18"/>
        </w:rPr>
        <w:t>了实情，重耳才知道。１９年后，重耳重又回国，做了晋国的国君即晋文公。</w:t>
      </w:r>
      <w:r>
        <w:rPr>
          <w:rFonts w:ascii="宋体" w:hAnsi="宋体" w:cs="宋体" w:hint="eastAsia"/>
          <w:szCs w:val="18"/>
        </w:rPr>
        <w:t xml:space="preserve"> </w:t>
      </w:r>
      <w:r>
        <w:rPr>
          <w:rFonts w:ascii="宋体" w:hAnsi="宋体" w:cs="宋体" w:hint="eastAsia"/>
          <w:szCs w:val="18"/>
        </w:rPr>
        <w:t>他论功行赏，大封功臣，却惟独忘了对他忠贞不二的介子推。</w:t>
      </w:r>
    </w:p>
    <w:p w:rsidR="00000000" w:rsidRDefault="00633909">
      <w:pPr>
        <w:pStyle w:val="a4"/>
        <w:rPr>
          <w:rFonts w:hint="eastAsia"/>
        </w:rPr>
      </w:pPr>
      <w:r>
        <w:rPr>
          <w:rFonts w:hint="eastAsia"/>
        </w:rPr>
        <w:t>待人提醒，重耳想起旧事，派人去请时，介子推避而不见。晋文公亲自登门去请，方知介子推已背了老母亲躲进了</w:t>
      </w:r>
      <w:proofErr w:type="gramStart"/>
      <w:r>
        <w:rPr>
          <w:rFonts w:hint="eastAsia"/>
        </w:rPr>
        <w:t>绵</w:t>
      </w:r>
      <w:proofErr w:type="gramEnd"/>
      <w:r>
        <w:rPr>
          <w:rFonts w:hint="eastAsia"/>
        </w:rPr>
        <w:t>山，于是派人上山搜寻也未找到。晋文公知道</w:t>
      </w:r>
      <w:proofErr w:type="gramStart"/>
      <w:r>
        <w:rPr>
          <w:rFonts w:hint="eastAsia"/>
        </w:rPr>
        <w:t>介子推很孝顺</w:t>
      </w:r>
      <w:proofErr w:type="gramEnd"/>
      <w:r>
        <w:rPr>
          <w:rFonts w:hint="eastAsia"/>
        </w:rPr>
        <w:t>，要是纵火烧山，他准会背着老母亲跑下山来。可是，大火烧了三天三夜，介子推母子俩也没出来，后来在一株枯柳旁发现介子推母子已被大火烧死了，介子推的脊梁堵着大柳树树洞，洞内藏着他留下的一块衣襟，上面用鲜血写着一首诗：“割肉奉君尽丹心，但愿</w:t>
      </w:r>
      <w:r>
        <w:rPr>
          <w:rFonts w:hint="eastAsia"/>
        </w:rPr>
        <w:t>主公常清明。柳下做鬼终不见，强似伴君做谏臣。倘若主公心有我，忆我亡时常自省。臣在九泉心无愧，勤致清明复清明。”晋文公看后十分感动，放声痛哭，将他母子二人安葬在</w:t>
      </w:r>
      <w:proofErr w:type="gramStart"/>
      <w:r>
        <w:rPr>
          <w:rFonts w:hint="eastAsia"/>
        </w:rPr>
        <w:t>绵</w:t>
      </w:r>
      <w:proofErr w:type="gramEnd"/>
      <w:r>
        <w:rPr>
          <w:rFonts w:hint="eastAsia"/>
        </w:rPr>
        <w:t>山，改</w:t>
      </w:r>
      <w:proofErr w:type="gramStart"/>
      <w:r>
        <w:rPr>
          <w:rFonts w:hint="eastAsia"/>
        </w:rPr>
        <w:t>绵</w:t>
      </w:r>
      <w:proofErr w:type="gramEnd"/>
      <w:r>
        <w:rPr>
          <w:rFonts w:hint="eastAsia"/>
        </w:rPr>
        <w:t>山为</w:t>
      </w:r>
      <w:proofErr w:type="gramStart"/>
      <w:r>
        <w:rPr>
          <w:rFonts w:hint="eastAsia"/>
        </w:rPr>
        <w:t>介</w:t>
      </w:r>
      <w:proofErr w:type="gramEnd"/>
      <w:r>
        <w:rPr>
          <w:rFonts w:hint="eastAsia"/>
        </w:rPr>
        <w:t>山，并建庙纪念。</w:t>
      </w:r>
    </w:p>
    <w:p w:rsidR="00000000" w:rsidRDefault="006339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100"/>
        <w:ind w:firstLineChars="200" w:firstLine="420"/>
        <w:rPr>
          <w:rFonts w:ascii="宋体" w:hAnsi="宋体" w:cs="宋体" w:hint="eastAsia"/>
          <w:szCs w:val="18"/>
        </w:rPr>
      </w:pPr>
      <w:r>
        <w:rPr>
          <w:rFonts w:ascii="宋体" w:hAnsi="宋体" w:cs="宋体" w:hint="eastAsia"/>
          <w:szCs w:val="18"/>
        </w:rPr>
        <w:t>为了铭记介子推，晋文公下令把介子推被烧死的那天定为“寒食节”，每年这一天严禁烟火，只吃冷食。第三年寒食节，晋文公率群臣到</w:t>
      </w:r>
      <w:proofErr w:type="gramStart"/>
      <w:r>
        <w:rPr>
          <w:rFonts w:ascii="宋体" w:hAnsi="宋体" w:cs="宋体" w:hint="eastAsia"/>
          <w:szCs w:val="18"/>
        </w:rPr>
        <w:t>介</w:t>
      </w:r>
      <w:proofErr w:type="gramEnd"/>
      <w:r>
        <w:rPr>
          <w:rFonts w:ascii="宋体" w:hAnsi="宋体" w:cs="宋体" w:hint="eastAsia"/>
          <w:szCs w:val="18"/>
        </w:rPr>
        <w:t>山祭祀介子推，发现那株枯柳死而复活，便给那株柳树赐名“清明柳”，规定从寒食到清明，人们都要祭奠介子推。</w:t>
      </w:r>
    </w:p>
    <w:p w:rsidR="00000000" w:rsidRDefault="006339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420"/>
        <w:rPr>
          <w:rFonts w:ascii="宋体" w:hAnsi="宋体" w:cs="宋体" w:hint="eastAsia"/>
          <w:szCs w:val="18"/>
        </w:rPr>
      </w:pPr>
      <w:r>
        <w:rPr>
          <w:rFonts w:ascii="宋体" w:hAnsi="宋体" w:cs="宋体" w:hint="eastAsia"/>
          <w:szCs w:val="18"/>
        </w:rPr>
        <w:t>以后渐将寒食节与清明相混淆，将寒食扫墓混为清明扫墓，清明逐渐代替了寒食节。</w:t>
      </w:r>
      <w:r>
        <w:rPr>
          <w:rFonts w:ascii="宋体" w:hAnsi="宋体" w:cs="宋体" w:hint="eastAsia"/>
          <w:szCs w:val="18"/>
        </w:rPr>
        <w:t xml:space="preserve"> </w:t>
      </w:r>
    </w:p>
    <w:p w:rsidR="00000000" w:rsidRDefault="00633909">
      <w:pPr>
        <w:rPr>
          <w:rFonts w:hint="eastAsia"/>
        </w:rPr>
      </w:pP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909" w:rsidRDefault="00633909" w:rsidP="00633909">
      <w:r>
        <w:separator/>
      </w:r>
    </w:p>
  </w:endnote>
  <w:endnote w:type="continuationSeparator" w:id="1">
    <w:p w:rsidR="00633909" w:rsidRDefault="00633909" w:rsidP="00633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909" w:rsidRDefault="00633909" w:rsidP="00633909">
      <w:r>
        <w:separator/>
      </w:r>
    </w:p>
  </w:footnote>
  <w:footnote w:type="continuationSeparator" w:id="1">
    <w:p w:rsidR="00633909" w:rsidRDefault="00633909" w:rsidP="006339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C37D2"/>
    <w:multiLevelType w:val="hybridMultilevel"/>
    <w:tmpl w:val="7DA6B9A8"/>
    <w:lvl w:ilvl="0" w:tplc="09F07B22">
      <w:start w:val="1"/>
      <w:numFmt w:val="decimal"/>
      <w:pStyle w:val="2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FC5654"/>
    <w:multiLevelType w:val="hybridMultilevel"/>
    <w:tmpl w:val="26D64AEC"/>
    <w:lvl w:ilvl="0" w:tplc="D2C8E816">
      <w:start w:val="1"/>
      <w:numFmt w:val="decimal"/>
      <w:pStyle w:val="5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3909"/>
    <w:rsid w:val="0063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0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next w:val="a"/>
    <w:semiHidden/>
    <w:pPr>
      <w:pBdr>
        <w:bottom w:val="double" w:sz="4" w:space="1" w:color="auto"/>
      </w:pBdr>
      <w:tabs>
        <w:tab w:val="right" w:pos="6800"/>
      </w:tabs>
      <w:spacing w:line="240" w:lineRule="exact"/>
    </w:pPr>
    <w:rPr>
      <w:rFonts w:ascii="Arial Narrow" w:hAnsi="Arial Narrow"/>
      <w:b/>
      <w:sz w:val="19"/>
    </w:rPr>
  </w:style>
  <w:style w:type="paragraph" w:customStyle="1" w:styleId="5">
    <w:name w:val="样式5"/>
    <w:basedOn w:val="a"/>
    <w:pPr>
      <w:numPr>
        <w:numId w:val="1"/>
      </w:numPr>
    </w:pPr>
  </w:style>
  <w:style w:type="paragraph" w:customStyle="1" w:styleId="2">
    <w:name w:val="样式2"/>
    <w:basedOn w:val="20"/>
    <w:pPr>
      <w:numPr>
        <w:numId w:val="2"/>
      </w:numPr>
      <w:ind w:rightChars="100"/>
    </w:pPr>
  </w:style>
  <w:style w:type="paragraph" w:styleId="a4">
    <w:name w:val="Body Text Indent"/>
    <w:basedOn w:val="a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Chars="200" w:firstLine="420"/>
    </w:pPr>
    <w:rPr>
      <w:rFonts w:ascii="宋体" w:hAnsi="宋体"/>
      <w:szCs w:val="18"/>
    </w:rPr>
  </w:style>
  <w:style w:type="paragraph" w:styleId="a5">
    <w:name w:val="footer"/>
    <w:basedOn w:val="a"/>
    <w:link w:val="Char"/>
    <w:uiPriority w:val="99"/>
    <w:semiHidden/>
    <w:unhideWhenUsed/>
    <w:rsid w:val="00633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semiHidden/>
    <w:rsid w:val="0063390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745</Words>
  <Characters>16</Characters>
  <Application>Microsoft Office Word</Application>
  <DocSecurity>4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taikang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</dc:creator>
  <cp:keywords/>
  <dc:description/>
  <cp:lastModifiedBy>sp</cp:lastModifiedBy>
  <cp:revision>2</cp:revision>
  <dcterms:created xsi:type="dcterms:W3CDTF">2008-01-02T09:34:00Z</dcterms:created>
  <dcterms:modified xsi:type="dcterms:W3CDTF">2008-01-02T09:34:00Z</dcterms:modified>
</cp:coreProperties>
</file>